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95" w:rsidRPr="0030168F" w:rsidRDefault="00404A8F" w:rsidP="005F1A9D">
      <w:pPr>
        <w:bidi/>
        <w:ind w:right="113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-242570</wp:posOffset>
            </wp:positionV>
            <wp:extent cx="1247775" cy="1123950"/>
            <wp:effectExtent l="19050" t="0" r="9525" b="0"/>
            <wp:wrapNone/>
            <wp:docPr id="1" name="Image 1" descr="C:\Users\home\Desktop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0D63" w:rsidRPr="0030168F"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-452119</wp:posOffset>
            </wp:positionH>
            <wp:positionV relativeFrom="paragraph">
              <wp:posOffset>-242570</wp:posOffset>
            </wp:positionV>
            <wp:extent cx="1084998" cy="10795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78" cy="1082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60FB" w:rsidRPr="002439BA" w:rsidRDefault="00B560FB" w:rsidP="00B560FB">
      <w:pPr>
        <w:spacing w:after="0" w:line="240" w:lineRule="auto"/>
        <w:ind w:firstLine="720"/>
        <w:jc w:val="center"/>
        <w:rPr>
          <w:rFonts w:ascii="Tahoma" w:hAnsi="Tahoma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 w:rsidRPr="001D45E2">
        <w:rPr>
          <w:rFonts w:ascii="Tahoma" w:hAnsi="Tahoma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الجمهورية الجزائرية الديمقراطية الشعبية</w:t>
      </w:r>
      <w:r>
        <w:rPr>
          <w:rFonts w:ascii="Tahoma" w:hAnsi="Tahoma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C60C4E">
        <w:rPr>
          <w:rFonts w:ascii="Tahoma" w:hAnsi="Tahoma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</w:p>
    <w:p w:rsidR="00B560FB" w:rsidRPr="001D45E2" w:rsidRDefault="00B560FB" w:rsidP="00B560FB">
      <w:pPr>
        <w:spacing w:after="0" w:line="240" w:lineRule="auto"/>
        <w:ind w:firstLine="720"/>
        <w:jc w:val="center"/>
        <w:rPr>
          <w:rFonts w:ascii="Tahoma" w:hAnsi="Tahoma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proofErr w:type="gramStart"/>
      <w:r w:rsidRPr="001D45E2">
        <w:rPr>
          <w:rFonts w:ascii="Tahoma" w:hAnsi="Tahoma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وزارة</w:t>
      </w:r>
      <w:proofErr w:type="gramEnd"/>
      <w:r w:rsidRPr="001D45E2">
        <w:rPr>
          <w:rFonts w:ascii="Tahoma" w:hAnsi="Tahoma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التعليم العالي والبحث العلمي</w:t>
      </w:r>
    </w:p>
    <w:p w:rsidR="00B560FB" w:rsidRPr="001D45E2" w:rsidRDefault="00B560FB" w:rsidP="00B560FB">
      <w:pPr>
        <w:spacing w:after="0" w:line="240" w:lineRule="auto"/>
        <w:ind w:firstLine="720"/>
        <w:jc w:val="center"/>
        <w:rPr>
          <w:rFonts w:ascii="Tahoma" w:hAnsi="Tahoma" w:cs="Traditional Arabic"/>
          <w:b/>
          <w:bCs/>
          <w:color w:val="000000"/>
          <w:sz w:val="28"/>
          <w:szCs w:val="28"/>
          <w:shd w:val="clear" w:color="auto" w:fill="FFFFFF"/>
          <w:lang w:bidi="ar-DZ"/>
        </w:rPr>
      </w:pPr>
      <w:r w:rsidRPr="001D45E2">
        <w:rPr>
          <w:rFonts w:ascii="Tahoma" w:hAnsi="Tahoma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جامعة </w:t>
      </w:r>
      <w:bookmarkStart w:id="0" w:name="_Hlk70625198"/>
      <w:r w:rsidRPr="001D45E2">
        <w:rPr>
          <w:rFonts w:ascii="Tahoma" w:hAnsi="Tahoma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مصطفى </w:t>
      </w:r>
      <w:r>
        <w:rPr>
          <w:rFonts w:ascii="Tahoma" w:hAnsi="Tahoma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ا</w:t>
      </w:r>
      <w:r w:rsidRPr="001D45E2">
        <w:rPr>
          <w:rFonts w:ascii="Tahoma" w:hAnsi="Tahoma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سطمبولي- معسكر</w:t>
      </w:r>
      <w:bookmarkEnd w:id="0"/>
      <w:r w:rsidR="00C60C4E">
        <w:rPr>
          <w:rFonts w:ascii="Tahoma" w:hAnsi="Tahoma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-</w:t>
      </w:r>
    </w:p>
    <w:p w:rsidR="00B560FB" w:rsidRPr="001D45E2" w:rsidRDefault="00B560FB" w:rsidP="00C60C4E">
      <w:pPr>
        <w:spacing w:after="0" w:line="240" w:lineRule="auto"/>
        <w:ind w:firstLine="720"/>
        <w:jc w:val="center"/>
        <w:rPr>
          <w:rFonts w:ascii="Tahoma" w:hAnsi="Tahoma" w:cs="Traditional Arabic"/>
          <w:b/>
          <w:bCs/>
          <w:color w:val="000000"/>
          <w:sz w:val="28"/>
          <w:szCs w:val="28"/>
          <w:shd w:val="clear" w:color="auto" w:fill="FFFFFF"/>
          <w:rtl/>
          <w:lang w:bidi="ar-DZ"/>
        </w:rPr>
      </w:pPr>
      <w:r w:rsidRPr="001D45E2">
        <w:rPr>
          <w:rFonts w:ascii="Tahoma" w:hAnsi="Tahoma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كلية العلوم الإنسانية </w:t>
      </w:r>
      <w:proofErr w:type="gramStart"/>
      <w:r w:rsidRPr="001D45E2">
        <w:rPr>
          <w:rFonts w:ascii="Tahoma" w:hAnsi="Tahoma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والاجتماعية</w:t>
      </w:r>
      <w:proofErr w:type="gramEnd"/>
    </w:p>
    <w:p w:rsidR="00B560FB" w:rsidRPr="00014F99" w:rsidRDefault="00B560FB" w:rsidP="00B560F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</w:pPr>
      <w:r w:rsidRPr="00014F99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  <w:lang w:bidi="ar-DZ"/>
        </w:rPr>
        <w:t xml:space="preserve">تحت رعاية مدير جامعة </w:t>
      </w:r>
      <w:r w:rsidRPr="00014F99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مصطفى </w:t>
      </w:r>
      <w:r w:rsidR="00B44F55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>ا</w:t>
      </w:r>
      <w:r w:rsidRPr="00014F99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>سطمبولي- معسكر</w: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>-</w:t>
      </w:r>
    </w:p>
    <w:p w:rsidR="00B560FB" w:rsidRPr="00014F99" w:rsidRDefault="00B560FB" w:rsidP="00B560FB">
      <w:pPr>
        <w:bidi/>
        <w:spacing w:after="0" w:line="240" w:lineRule="auto"/>
        <w:jc w:val="center"/>
        <w:textAlignment w:val="baseline"/>
        <w:rPr>
          <w:rFonts w:ascii="Sakkal Majalla" w:hAnsi="Sakkal Majalla" w:cs="Sakkal Majalla"/>
          <w:b/>
          <w:bCs/>
          <w:color w:val="000000"/>
          <w:kern w:val="24"/>
          <w:sz w:val="28"/>
          <w:szCs w:val="28"/>
          <w:rtl/>
        </w:rPr>
      </w:pPr>
      <w:r w:rsidRPr="00014F99">
        <w:rPr>
          <w:rFonts w:ascii="Sakkal Majalla" w:hAnsi="Sakkal Majalla" w:cs="Sakkal Majalla" w:hint="cs"/>
          <w:b/>
          <w:bCs/>
          <w:color w:val="000000"/>
          <w:kern w:val="24"/>
          <w:sz w:val="28"/>
          <w:szCs w:val="28"/>
          <w:rtl/>
        </w:rPr>
        <w:t>فرقة البحث</w:t>
      </w:r>
      <w:r w:rsidRPr="00014F99">
        <w:rPr>
          <w:rFonts w:ascii="Sakkal Majalla" w:hAnsi="Sakkal Majalla" w:cs="Sakkal Majalla"/>
          <w:b/>
          <w:bCs/>
          <w:color w:val="000000"/>
          <w:kern w:val="24"/>
          <w:sz w:val="28"/>
          <w:szCs w:val="28"/>
        </w:rPr>
        <w:t>PRFU</w:t>
      </w:r>
      <w:r w:rsidRPr="00014F99">
        <w:rPr>
          <w:rFonts w:ascii="Sakkal Majalla" w:hAnsi="Sakkal Majalla" w:cs="Sakkal Majalla" w:hint="cs"/>
          <w:b/>
          <w:bCs/>
          <w:color w:val="000000"/>
          <w:kern w:val="24"/>
          <w:sz w:val="28"/>
          <w:szCs w:val="28"/>
          <w:rtl/>
        </w:rPr>
        <w:t>: مصادر كتابة تاريخ الغرب الجزائري في القديم</w:t>
      </w:r>
    </w:p>
    <w:p w:rsidR="00B560FB" w:rsidRPr="00014F99" w:rsidRDefault="00B560FB" w:rsidP="00B560FB">
      <w:pPr>
        <w:bidi/>
        <w:spacing w:after="0" w:line="240" w:lineRule="auto"/>
        <w:jc w:val="center"/>
        <w:textAlignment w:val="baseline"/>
        <w:rPr>
          <w:rFonts w:ascii="Sakkal Majalla" w:hAnsi="Sakkal Majalla" w:cs="Sakkal Majalla"/>
          <w:b/>
          <w:bCs/>
          <w:color w:val="000000"/>
          <w:kern w:val="24"/>
          <w:sz w:val="28"/>
          <w:szCs w:val="28"/>
          <w:rtl/>
        </w:rPr>
      </w:pPr>
      <w:r w:rsidRPr="00014F99">
        <w:rPr>
          <w:rFonts w:ascii="Sakkal Majalla" w:hAnsi="Sakkal Majalla" w:cs="Sakkal Majalla"/>
          <w:b/>
          <w:bCs/>
          <w:color w:val="000000"/>
          <w:kern w:val="24"/>
          <w:sz w:val="28"/>
          <w:szCs w:val="28"/>
        </w:rPr>
        <w:t>I01L02UN290120220004</w:t>
      </w:r>
      <w:r w:rsidRPr="00014F99">
        <w:rPr>
          <w:rFonts w:ascii="Sakkal Majalla" w:hAnsi="Sakkal Majalla" w:cs="Sakkal Majalla" w:hint="cs"/>
          <w:b/>
          <w:bCs/>
          <w:color w:val="000000"/>
          <w:kern w:val="24"/>
          <w:sz w:val="28"/>
          <w:szCs w:val="28"/>
          <w:rtl/>
        </w:rPr>
        <w:t xml:space="preserve"> </w:t>
      </w:r>
    </w:p>
    <w:p w:rsidR="00B560FB" w:rsidRPr="00014F99" w:rsidRDefault="00B560FB" w:rsidP="00B560FB">
      <w:pPr>
        <w:bidi/>
        <w:spacing w:after="0" w:line="240" w:lineRule="auto"/>
        <w:jc w:val="center"/>
        <w:textAlignment w:val="baseline"/>
        <w:rPr>
          <w:rFonts w:ascii="Sakkal Majalla" w:hAnsi="Sakkal Majalla" w:cs="Sakkal Majalla"/>
          <w:b/>
          <w:bCs/>
          <w:color w:val="000000"/>
          <w:kern w:val="24"/>
          <w:sz w:val="28"/>
          <w:szCs w:val="28"/>
        </w:rPr>
      </w:pPr>
      <w:r w:rsidRPr="00014F99">
        <w:rPr>
          <w:rFonts w:ascii="Sakkal Majalla" w:hAnsi="Sakkal Majalla" w:cs="Sakkal Majalla" w:hint="cs"/>
          <w:b/>
          <w:bCs/>
          <w:color w:val="000000"/>
          <w:kern w:val="24"/>
          <w:sz w:val="28"/>
          <w:szCs w:val="28"/>
          <w:rtl/>
        </w:rPr>
        <w:t xml:space="preserve">بالتعاون مع قسم العلوم </w:t>
      </w:r>
      <w:proofErr w:type="gramStart"/>
      <w:r w:rsidRPr="00014F99">
        <w:rPr>
          <w:rFonts w:ascii="Sakkal Majalla" w:hAnsi="Sakkal Majalla" w:cs="Sakkal Majalla" w:hint="cs"/>
          <w:b/>
          <w:bCs/>
          <w:color w:val="000000"/>
          <w:kern w:val="24"/>
          <w:sz w:val="28"/>
          <w:szCs w:val="28"/>
          <w:rtl/>
        </w:rPr>
        <w:t>الإنسانية  -</w:t>
      </w:r>
      <w:proofErr w:type="gramEnd"/>
      <w:r w:rsidRPr="00014F99">
        <w:rPr>
          <w:rFonts w:ascii="Sakkal Majalla" w:hAnsi="Sakkal Majalla" w:cs="Sakkal Majalla" w:hint="cs"/>
          <w:b/>
          <w:bCs/>
          <w:color w:val="000000"/>
          <w:kern w:val="24"/>
          <w:sz w:val="28"/>
          <w:szCs w:val="28"/>
          <w:rtl/>
        </w:rPr>
        <w:t xml:space="preserve"> جامعة معسكر - </w:t>
      </w:r>
    </w:p>
    <w:p w:rsidR="00B560FB" w:rsidRPr="00014F99" w:rsidRDefault="00B560FB" w:rsidP="00B560FB">
      <w:pPr>
        <w:bidi/>
        <w:spacing w:after="0" w:line="240" w:lineRule="auto"/>
        <w:jc w:val="center"/>
        <w:textAlignment w:val="baseline"/>
        <w:rPr>
          <w:rFonts w:ascii="Sakkal Majalla" w:hAnsi="Sakkal Majalla" w:cs="Sakkal Majalla"/>
          <w:b/>
          <w:bCs/>
          <w:color w:val="000000"/>
          <w:kern w:val="24"/>
          <w:sz w:val="28"/>
          <w:szCs w:val="28"/>
          <w:rtl/>
        </w:rPr>
      </w:pPr>
      <w:r w:rsidRPr="00014F99">
        <w:rPr>
          <w:rFonts w:ascii="Sakkal Majalla" w:hAnsi="Sakkal Majalla" w:cs="Sakkal Majalla" w:hint="cs"/>
          <w:b/>
          <w:bCs/>
          <w:color w:val="000000"/>
          <w:kern w:val="24"/>
          <w:sz w:val="28"/>
          <w:szCs w:val="28"/>
          <w:rtl/>
        </w:rPr>
        <w:t xml:space="preserve">ينظمان الملتقى </w:t>
      </w:r>
      <w:r w:rsidRPr="00014F99">
        <w:rPr>
          <w:rFonts w:ascii="Sakkal Majalla" w:hAnsi="Sakkal Majalla" w:cs="Sakkal Majalla" w:hint="cs"/>
          <w:b/>
          <w:bCs/>
          <w:color w:val="000000"/>
          <w:kern w:val="24"/>
          <w:sz w:val="28"/>
          <w:szCs w:val="28"/>
          <w:rtl/>
          <w:lang w:bidi="ar-DZ"/>
        </w:rPr>
        <w:t xml:space="preserve">الدولي </w:t>
      </w:r>
      <w:proofErr w:type="gramStart"/>
      <w:r w:rsidRPr="00014F99">
        <w:rPr>
          <w:rFonts w:ascii="Sakkal Majalla" w:hAnsi="Sakkal Majalla" w:cs="Sakkal Majalla" w:hint="cs"/>
          <w:b/>
          <w:bCs/>
          <w:color w:val="000000"/>
          <w:kern w:val="24"/>
          <w:sz w:val="28"/>
          <w:szCs w:val="28"/>
          <w:rtl/>
        </w:rPr>
        <w:t>حول</w:t>
      </w:r>
      <w:proofErr w:type="gramEnd"/>
      <w:r w:rsidRPr="00014F99">
        <w:rPr>
          <w:rFonts w:ascii="Sakkal Majalla" w:hAnsi="Sakkal Majalla" w:cs="Sakkal Majalla" w:hint="cs"/>
          <w:b/>
          <w:bCs/>
          <w:color w:val="000000"/>
          <w:kern w:val="24"/>
          <w:sz w:val="28"/>
          <w:szCs w:val="28"/>
          <w:rtl/>
        </w:rPr>
        <w:t>:</w:t>
      </w:r>
    </w:p>
    <w:p w:rsidR="00B560FB" w:rsidRPr="00B560FB" w:rsidRDefault="00B560FB" w:rsidP="00B560FB">
      <w:pPr>
        <w:bidi/>
        <w:spacing w:after="0" w:line="240" w:lineRule="auto"/>
        <w:jc w:val="center"/>
        <w:rPr>
          <w:rFonts w:ascii="Tahoma" w:hAnsi="Tahoma" w:cs="Al-Hadith1"/>
          <w:b/>
          <w:bCs/>
          <w:color w:val="FF0000"/>
          <w:sz w:val="40"/>
          <w:szCs w:val="40"/>
          <w:u w:val="single"/>
          <w:shd w:val="clear" w:color="auto" w:fill="FFFFFF"/>
          <w:rtl/>
          <w:lang w:bidi="ar-DZ"/>
        </w:rPr>
      </w:pPr>
      <w:r w:rsidRPr="00B560FB">
        <w:rPr>
          <w:rFonts w:ascii="Sakkal Majalla" w:hAnsi="Sakkal Majalla" w:cs="Sakkal Majalla" w:hint="cs"/>
          <w:b/>
          <w:bCs/>
          <w:color w:val="FF0000"/>
          <w:kern w:val="24"/>
          <w:sz w:val="40"/>
          <w:szCs w:val="40"/>
          <w:rtl/>
        </w:rPr>
        <w:t>الإسهامات المشرقية في  تاريخ</w:t>
      </w:r>
      <w:bookmarkStart w:id="1" w:name="_GoBack"/>
      <w:bookmarkEnd w:id="1"/>
      <w:r w:rsidRPr="00B560FB">
        <w:rPr>
          <w:rFonts w:ascii="Sakkal Majalla" w:hAnsi="Sakkal Majalla" w:cs="Sakkal Majalla" w:hint="cs"/>
          <w:b/>
          <w:bCs/>
          <w:color w:val="FF0000"/>
          <w:kern w:val="24"/>
          <w:sz w:val="40"/>
          <w:szCs w:val="40"/>
          <w:rtl/>
        </w:rPr>
        <w:t xml:space="preserve"> وحضارة بلاد المغارب في العصور القديمة.</w:t>
      </w:r>
    </w:p>
    <w:p w:rsidR="00B560FB" w:rsidRPr="00B560FB" w:rsidRDefault="00B560FB" w:rsidP="00B560F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kern w:val="24"/>
          <w:sz w:val="40"/>
          <w:szCs w:val="40"/>
        </w:rPr>
      </w:pPr>
      <w:r w:rsidRPr="00B560FB">
        <w:rPr>
          <w:rFonts w:ascii="Sakkal Majalla" w:hAnsi="Sakkal Majalla" w:cs="Sakkal Majalla"/>
          <w:b/>
          <w:bCs/>
          <w:color w:val="FF0000"/>
          <w:kern w:val="24"/>
          <w:sz w:val="40"/>
          <w:szCs w:val="40"/>
          <w:rtl/>
        </w:rPr>
        <w:t xml:space="preserve"> </w:t>
      </w:r>
      <w:proofErr w:type="gramStart"/>
      <w:r w:rsidRPr="00B560FB">
        <w:rPr>
          <w:rFonts w:ascii="Sakkal Majalla" w:hAnsi="Sakkal Majalla" w:cs="Sakkal Majalla" w:hint="cs"/>
          <w:b/>
          <w:bCs/>
          <w:color w:val="FF0000"/>
          <w:kern w:val="24"/>
          <w:sz w:val="40"/>
          <w:szCs w:val="40"/>
          <w:rtl/>
        </w:rPr>
        <w:t>(النشأة ،</w:t>
      </w:r>
      <w:proofErr w:type="gramEnd"/>
      <w:r w:rsidRPr="00B560FB">
        <w:rPr>
          <w:rFonts w:ascii="Sakkal Majalla" w:hAnsi="Sakkal Majalla" w:cs="Sakkal Majalla" w:hint="cs"/>
          <w:b/>
          <w:bCs/>
          <w:color w:val="FF0000"/>
          <w:kern w:val="24"/>
          <w:sz w:val="40"/>
          <w:szCs w:val="40"/>
          <w:rtl/>
        </w:rPr>
        <w:t xml:space="preserve">  التطور ، المنجزات)</w:t>
      </w:r>
    </w:p>
    <w:p w:rsidR="00B560FB" w:rsidRPr="00014F99" w:rsidRDefault="00B560FB" w:rsidP="00B560F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حضوري</w:t>
      </w:r>
      <w:r w:rsidRPr="00014F99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/ عن بعد</w:t>
      </w:r>
    </w:p>
    <w:p w:rsidR="00B560FB" w:rsidRPr="00B560FB" w:rsidRDefault="00B560FB" w:rsidP="00B560FB">
      <w:pPr>
        <w:bidi/>
        <w:spacing w:after="0" w:line="240" w:lineRule="auto"/>
        <w:jc w:val="center"/>
        <w:rPr>
          <w:rFonts w:ascii="Sakkal Majalla" w:hAnsi="Sakkal Majalla" w:cs="Sakkal Majalla"/>
          <w:color w:val="FF0000"/>
          <w:sz w:val="32"/>
          <w:szCs w:val="32"/>
          <w:shd w:val="clear" w:color="auto" w:fill="FFFFFF"/>
          <w:rtl/>
          <w:lang w:bidi="ar-DZ"/>
        </w:rPr>
      </w:pPr>
      <w:r w:rsidRPr="00014F99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30 أفريل 2025 </w:t>
      </w:r>
    </w:p>
    <w:p w:rsidR="00B560FB" w:rsidRPr="00B560FB" w:rsidRDefault="00B560FB" w:rsidP="00B560FB">
      <w:pPr>
        <w:bidi/>
        <w:spacing w:line="240" w:lineRule="auto"/>
        <w:ind w:left="113" w:right="113"/>
        <w:jc w:val="center"/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bidi="ar-DZ"/>
        </w:rPr>
      </w:pPr>
      <w:proofErr w:type="gramStart"/>
      <w:r w:rsidRPr="00B560FB"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bidi="ar-DZ"/>
        </w:rPr>
        <w:t>استمارة</w:t>
      </w:r>
      <w:proofErr w:type="gramEnd"/>
      <w:r w:rsidRPr="00B560FB"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bidi="ar-DZ"/>
        </w:rPr>
        <w:t xml:space="preserve"> المشاركة </w:t>
      </w:r>
    </w:p>
    <w:p w:rsidR="00A17C45" w:rsidRPr="00B560FB" w:rsidRDefault="00A17C45" w:rsidP="00B560FB">
      <w:pPr>
        <w:bidi/>
        <w:spacing w:after="0" w:line="240" w:lineRule="auto"/>
        <w:ind w:left="113" w:right="113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الاسم </w:t>
      </w:r>
      <w:proofErr w:type="gramStart"/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واللقب</w:t>
      </w:r>
      <w:proofErr w:type="gramEnd"/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="00CE2314" w:rsidRPr="00B560F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2314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A17C45" w:rsidRPr="00B560FB" w:rsidRDefault="00A17C45" w:rsidP="00B560FB">
      <w:pPr>
        <w:bidi/>
        <w:spacing w:after="0" w:line="240" w:lineRule="auto"/>
        <w:ind w:left="113" w:right="113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المؤهل</w:t>
      </w:r>
      <w:proofErr w:type="gramEnd"/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2E1843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العلمي:</w:t>
      </w:r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CE2314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CE2314" w:rsidRPr="00B560FB" w:rsidRDefault="00A17C45" w:rsidP="00B560FB">
      <w:pPr>
        <w:bidi/>
        <w:spacing w:after="0" w:line="240" w:lineRule="auto"/>
        <w:ind w:left="113" w:right="113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الوظيفة: </w:t>
      </w:r>
      <w:r w:rsidR="00CE2314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BB233F" w:rsidRPr="00B560FB" w:rsidRDefault="0030168F" w:rsidP="00B560FB">
      <w:pPr>
        <w:bidi/>
        <w:spacing w:after="0" w:line="240" w:lineRule="auto"/>
        <w:ind w:left="113" w:right="113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BB233F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CE2314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D63C02" w:rsidRPr="00B560FB" w:rsidRDefault="00A17C45" w:rsidP="00B560FB">
      <w:pPr>
        <w:bidi/>
        <w:spacing w:after="0" w:line="240" w:lineRule="auto"/>
        <w:ind w:left="113" w:right="113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مؤسسة</w:t>
      </w:r>
      <w:proofErr w:type="gramEnd"/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الارتباط: </w:t>
      </w:r>
      <w:r w:rsidR="00CE2314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A17C45" w:rsidRPr="00B560FB" w:rsidRDefault="00A17C45" w:rsidP="00B560FB">
      <w:pPr>
        <w:bidi/>
        <w:spacing w:after="0" w:line="240" w:lineRule="auto"/>
        <w:ind w:left="113" w:right="113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البريد</w:t>
      </w:r>
      <w:proofErr w:type="gramEnd"/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الالكتروني: </w:t>
      </w:r>
    </w:p>
    <w:p w:rsidR="00A0455F" w:rsidRPr="00B560FB" w:rsidRDefault="00A17C45" w:rsidP="00B560FB">
      <w:pPr>
        <w:bidi/>
        <w:spacing w:after="0" w:line="240" w:lineRule="auto"/>
        <w:ind w:left="113" w:right="113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</w:t>
      </w:r>
      <w:proofErr w:type="gramEnd"/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المحور:</w:t>
      </w:r>
      <w:r w:rsidR="00D41927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A0455F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27673E" w:rsidRPr="00B560FB" w:rsidRDefault="00A0455F" w:rsidP="00B560FB">
      <w:pPr>
        <w:bidi/>
        <w:spacing w:after="0" w:line="240" w:lineRule="auto"/>
        <w:ind w:left="113" w:right="113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</w:t>
      </w:r>
      <w:proofErr w:type="gramEnd"/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المداخلة</w:t>
      </w:r>
      <w:r w:rsidR="0027673E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D63C02" w:rsidRPr="00B560FB" w:rsidRDefault="00D63C02" w:rsidP="00B560FB">
      <w:pPr>
        <w:bidi/>
        <w:spacing w:after="0" w:line="240" w:lineRule="auto"/>
        <w:ind w:left="113" w:right="113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 ــ الملخص</w:t>
      </w:r>
      <w:r w:rsidR="00B560FB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باللغة العربية </w:t>
      </w:r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27673E" w:rsidRPr="00B560FB" w:rsidRDefault="00D63C02" w:rsidP="00B560FB">
      <w:pPr>
        <w:bidi/>
        <w:spacing w:after="0" w:line="240" w:lineRule="auto"/>
        <w:ind w:left="113" w:right="113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الكلمات المفتاحية :</w:t>
      </w:r>
    </w:p>
    <w:p w:rsidR="00A0455F" w:rsidRPr="00B560FB" w:rsidRDefault="00B560FB" w:rsidP="00B560FB">
      <w:pPr>
        <w:bidi/>
        <w:spacing w:after="0" w:line="240" w:lineRule="auto"/>
        <w:ind w:left="113" w:right="113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2 - </w:t>
      </w:r>
      <w:r w:rsidR="0027673E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الملخص باللغة الإنجليزية :</w:t>
      </w:r>
    </w:p>
    <w:p w:rsidR="0027673E" w:rsidRPr="00B560FB" w:rsidRDefault="00A0455F" w:rsidP="00B560FB">
      <w:pPr>
        <w:bidi/>
        <w:spacing w:after="0" w:line="240" w:lineRule="auto"/>
        <w:ind w:left="113" w:right="113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الكلمات المفتاحية</w:t>
      </w:r>
      <w:r w:rsidR="0027673E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A17C45" w:rsidRPr="00126B16" w:rsidRDefault="00B560FB" w:rsidP="00B560FB">
      <w:pPr>
        <w:pStyle w:val="Paragraphedeliste"/>
        <w:numPr>
          <w:ilvl w:val="0"/>
          <w:numId w:val="4"/>
        </w:numPr>
        <w:bidi/>
        <w:spacing w:line="240" w:lineRule="auto"/>
        <w:ind w:right="113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  <w:r w:rsidRPr="00B560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</w:t>
      </w:r>
      <w:r w:rsidR="00404A8F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رسل </w:t>
      </w:r>
      <w:r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الملخصات </w:t>
      </w:r>
      <w:r w:rsidR="00404A8F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على </w:t>
      </w:r>
      <w:proofErr w:type="spellStart"/>
      <w:r w:rsidR="00404A8F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الإيميل</w:t>
      </w:r>
      <w:proofErr w:type="spellEnd"/>
      <w:r w:rsidR="00404A8F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الآتي : </w:t>
      </w:r>
      <w:hyperlink r:id="rId11" w:tgtFrame="_blank" w:history="1">
        <w:r w:rsidR="00C60C4E" w:rsidRPr="00126B16">
          <w:rPr>
            <w:rStyle w:val="Lienhypertexte"/>
            <w:b/>
            <w:bCs/>
            <w:color w:val="FF0000"/>
            <w:sz w:val="32"/>
            <w:szCs w:val="32"/>
          </w:rPr>
          <w:t>cohcma@univ-mascara.dz</w:t>
        </w:r>
      </w:hyperlink>
      <w:r w:rsidR="00C60C4E" w:rsidRPr="00126B16">
        <w:rPr>
          <w:color w:val="FF0000"/>
          <w:sz w:val="32"/>
          <w:szCs w:val="32"/>
        </w:rPr>
        <w:t> </w:t>
      </w:r>
    </w:p>
    <w:p w:rsidR="00C13004" w:rsidRDefault="00B560FB" w:rsidP="00B560FB">
      <w:pPr>
        <w:pStyle w:val="Paragraphedeliste"/>
        <w:numPr>
          <w:ilvl w:val="0"/>
          <w:numId w:val="4"/>
        </w:numPr>
        <w:bidi/>
        <w:spacing w:line="240" w:lineRule="auto"/>
        <w:ind w:right="113"/>
        <w:rPr>
          <w:rFonts w:ascii="Sakkal Majalla" w:hAnsi="Sakkal Majalla" w:cs="Sakkal Majalla"/>
          <w:b/>
          <w:bCs/>
          <w:sz w:val="32"/>
          <w:szCs w:val="32"/>
        </w:rPr>
      </w:pPr>
      <w:r w:rsidRPr="00B560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</w:t>
      </w:r>
      <w:r w:rsidR="00C13004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وع </w:t>
      </w:r>
      <w:proofErr w:type="gramStart"/>
      <w:r w:rsidR="00C13004" w:rsidRPr="00B560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الخط :</w:t>
      </w:r>
      <w:proofErr w:type="gramEnd"/>
      <w:r w:rsidRPr="00B560FB">
        <w:rPr>
          <w:sz w:val="32"/>
          <w:szCs w:val="32"/>
        </w:rPr>
        <w:t xml:space="preserve"> </w:t>
      </w:r>
      <w:proofErr w:type="spellStart"/>
      <w:r w:rsidRPr="00B560FB">
        <w:rPr>
          <w:rFonts w:ascii="Sakkal Majalla" w:hAnsi="Sakkal Majalla" w:cs="Sakkal Majalla"/>
          <w:b/>
          <w:bCs/>
          <w:sz w:val="32"/>
          <w:szCs w:val="32"/>
          <w:lang w:bidi="ar-DZ"/>
        </w:rPr>
        <w:t>Sakkal</w:t>
      </w:r>
      <w:proofErr w:type="spellEnd"/>
      <w:r w:rsidRPr="00B560F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proofErr w:type="spellStart"/>
      <w:r w:rsidRPr="00B560FB">
        <w:rPr>
          <w:rFonts w:ascii="Sakkal Majalla" w:hAnsi="Sakkal Majalla" w:cs="Sakkal Majalla"/>
          <w:b/>
          <w:bCs/>
          <w:sz w:val="32"/>
          <w:szCs w:val="32"/>
          <w:lang w:bidi="ar-DZ"/>
        </w:rPr>
        <w:t>Majalla</w:t>
      </w:r>
      <w:proofErr w:type="spellEnd"/>
      <w:r w:rsidRPr="00B560F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،</w:t>
      </w:r>
      <w:r w:rsidR="00C13004" w:rsidRPr="00B560F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الحجم : 16 .</w:t>
      </w:r>
    </w:p>
    <w:p w:rsidR="00C13004" w:rsidRPr="00B560FB" w:rsidRDefault="00C13004" w:rsidP="00B560FB">
      <w:pPr>
        <w:bidi/>
        <w:ind w:left="113" w:right="113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sectPr w:rsidR="00C13004" w:rsidRPr="00B560FB" w:rsidSect="003016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6F" w:rsidRDefault="00CB3E6F" w:rsidP="00A17C45">
      <w:pPr>
        <w:spacing w:after="0" w:line="240" w:lineRule="auto"/>
      </w:pPr>
      <w:r>
        <w:separator/>
      </w:r>
    </w:p>
  </w:endnote>
  <w:endnote w:type="continuationSeparator" w:id="0">
    <w:p w:rsidR="00CB3E6F" w:rsidRDefault="00CB3E6F" w:rsidP="00A1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Hadith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45" w:rsidRDefault="00A17C4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45" w:rsidRDefault="00A17C4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45" w:rsidRDefault="00A17C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6F" w:rsidRDefault="00CB3E6F" w:rsidP="00A17C45">
      <w:pPr>
        <w:spacing w:after="0" w:line="240" w:lineRule="auto"/>
      </w:pPr>
      <w:r>
        <w:separator/>
      </w:r>
    </w:p>
  </w:footnote>
  <w:footnote w:type="continuationSeparator" w:id="0">
    <w:p w:rsidR="00CB3E6F" w:rsidRDefault="00CB3E6F" w:rsidP="00A1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45" w:rsidRDefault="00A17C4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45" w:rsidRDefault="00A17C4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45" w:rsidRDefault="00A17C4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24C5"/>
    <w:multiLevelType w:val="hybridMultilevel"/>
    <w:tmpl w:val="19C866DC"/>
    <w:lvl w:ilvl="0" w:tplc="B5F4C0FC">
      <w:start w:val="1"/>
      <w:numFmt w:val="decimal"/>
      <w:lvlText w:val="%1"/>
      <w:lvlJc w:val="left"/>
      <w:pPr>
        <w:ind w:left="81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59326F"/>
    <w:multiLevelType w:val="hybridMultilevel"/>
    <w:tmpl w:val="26584360"/>
    <w:lvl w:ilvl="0" w:tplc="4C5A702A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65F35D43"/>
    <w:multiLevelType w:val="hybridMultilevel"/>
    <w:tmpl w:val="D9F078E6"/>
    <w:lvl w:ilvl="0" w:tplc="634A785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AC10F1"/>
    <w:multiLevelType w:val="hybridMultilevel"/>
    <w:tmpl w:val="CA8CFCFE"/>
    <w:lvl w:ilvl="0" w:tplc="2904027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45"/>
    <w:rsid w:val="00010795"/>
    <w:rsid w:val="000A6BF1"/>
    <w:rsid w:val="00123B28"/>
    <w:rsid w:val="00126B16"/>
    <w:rsid w:val="00183ABB"/>
    <w:rsid w:val="001C30DB"/>
    <w:rsid w:val="001C7E81"/>
    <w:rsid w:val="00252B2B"/>
    <w:rsid w:val="0027673E"/>
    <w:rsid w:val="002D29C1"/>
    <w:rsid w:val="002E1843"/>
    <w:rsid w:val="0030168F"/>
    <w:rsid w:val="0030381D"/>
    <w:rsid w:val="003341F4"/>
    <w:rsid w:val="00341BE8"/>
    <w:rsid w:val="003A3AF6"/>
    <w:rsid w:val="00401C46"/>
    <w:rsid w:val="00404A8F"/>
    <w:rsid w:val="00492B26"/>
    <w:rsid w:val="004D5018"/>
    <w:rsid w:val="005A2B89"/>
    <w:rsid w:val="005E65C7"/>
    <w:rsid w:val="005F1A9D"/>
    <w:rsid w:val="005F230E"/>
    <w:rsid w:val="00617E73"/>
    <w:rsid w:val="006F67E5"/>
    <w:rsid w:val="00777387"/>
    <w:rsid w:val="007C0A97"/>
    <w:rsid w:val="007D3978"/>
    <w:rsid w:val="007D509D"/>
    <w:rsid w:val="007F7A74"/>
    <w:rsid w:val="008200A4"/>
    <w:rsid w:val="00821B28"/>
    <w:rsid w:val="008B0D63"/>
    <w:rsid w:val="009C65F2"/>
    <w:rsid w:val="009C7317"/>
    <w:rsid w:val="00A0455F"/>
    <w:rsid w:val="00A0588A"/>
    <w:rsid w:val="00A168E2"/>
    <w:rsid w:val="00A17C45"/>
    <w:rsid w:val="00B44F55"/>
    <w:rsid w:val="00B560FB"/>
    <w:rsid w:val="00B57198"/>
    <w:rsid w:val="00B717A0"/>
    <w:rsid w:val="00BB233F"/>
    <w:rsid w:val="00BD09D2"/>
    <w:rsid w:val="00C13004"/>
    <w:rsid w:val="00C60C4E"/>
    <w:rsid w:val="00CB3E6F"/>
    <w:rsid w:val="00CE2314"/>
    <w:rsid w:val="00CE7812"/>
    <w:rsid w:val="00D12B62"/>
    <w:rsid w:val="00D36E67"/>
    <w:rsid w:val="00D41927"/>
    <w:rsid w:val="00D63C02"/>
    <w:rsid w:val="00DD0949"/>
    <w:rsid w:val="00E51F93"/>
    <w:rsid w:val="00EB7707"/>
    <w:rsid w:val="00EC5BBE"/>
    <w:rsid w:val="00ED23C7"/>
    <w:rsid w:val="00F34CFE"/>
    <w:rsid w:val="00F47277"/>
    <w:rsid w:val="00FA5186"/>
    <w:rsid w:val="00FD3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C45"/>
  </w:style>
  <w:style w:type="paragraph" w:styleId="Pieddepage">
    <w:name w:val="footer"/>
    <w:basedOn w:val="Normal"/>
    <w:link w:val="PieddepageCar"/>
    <w:uiPriority w:val="99"/>
    <w:unhideWhenUsed/>
    <w:rsid w:val="00A1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C45"/>
  </w:style>
  <w:style w:type="character" w:styleId="Lienhypertexte">
    <w:name w:val="Hyperlink"/>
    <w:basedOn w:val="Policepardfaut"/>
    <w:uiPriority w:val="99"/>
    <w:unhideWhenUsed/>
    <w:rsid w:val="00A17C45"/>
    <w:rPr>
      <w:color w:val="0563C1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3A3AF6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3AF6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A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B233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252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52B2B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252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C45"/>
  </w:style>
  <w:style w:type="paragraph" w:styleId="Pieddepage">
    <w:name w:val="footer"/>
    <w:basedOn w:val="Normal"/>
    <w:link w:val="PieddepageCar"/>
    <w:uiPriority w:val="99"/>
    <w:unhideWhenUsed/>
    <w:rsid w:val="00A1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C45"/>
  </w:style>
  <w:style w:type="character" w:styleId="Lienhypertexte">
    <w:name w:val="Hyperlink"/>
    <w:basedOn w:val="Policepardfaut"/>
    <w:uiPriority w:val="99"/>
    <w:unhideWhenUsed/>
    <w:rsid w:val="00A17C45"/>
    <w:rPr>
      <w:color w:val="0563C1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3A3AF6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3AF6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A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B233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252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52B2B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25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hcma@univ-mascara.d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472EA-872E-4708-B836-8C22CA1F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SGP</dc:creator>
  <cp:lastModifiedBy>ASUS</cp:lastModifiedBy>
  <cp:revision>2</cp:revision>
  <dcterms:created xsi:type="dcterms:W3CDTF">2025-02-23T20:24:00Z</dcterms:created>
  <dcterms:modified xsi:type="dcterms:W3CDTF">2025-02-23T20:24:00Z</dcterms:modified>
</cp:coreProperties>
</file>